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A776" w14:textId="7AAA4979" w:rsidR="003A7257" w:rsidRDefault="00A873E0">
      <w:r>
        <w:t>Fra Årsrapport 2021</w:t>
      </w:r>
    </w:p>
    <w:p w14:paraId="71D1AFD9" w14:textId="145412A4" w:rsidR="00A873E0" w:rsidRDefault="00A873E0"/>
    <w:p w14:paraId="785BEC53" w14:textId="2AD39738" w:rsidR="00A873E0" w:rsidRDefault="00A873E0">
      <w:r>
        <w:rPr>
          <w:noProof/>
        </w:rPr>
        <w:drawing>
          <wp:inline distT="0" distB="0" distL="0" distR="0" wp14:anchorId="125D0A80" wp14:editId="5AB18FDA">
            <wp:extent cx="6120130" cy="3281680"/>
            <wp:effectExtent l="0" t="0" r="0" b="0"/>
            <wp:docPr id="2" name="Billede 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ord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E031" w14:textId="77777777" w:rsidR="00A873E0" w:rsidRDefault="00A873E0"/>
    <w:sectPr w:rsidR="00A87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3E0"/>
    <w:rsid w:val="00071028"/>
    <w:rsid w:val="00A8247A"/>
    <w:rsid w:val="00A873E0"/>
    <w:rsid w:val="00BD216B"/>
    <w:rsid w:val="00E9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214A"/>
  <w15:chartTrackingRefBased/>
  <w15:docId w15:val="{BBEAB33D-BFC8-4AFE-A6F9-892B250A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Lykke Madsen</dc:creator>
  <cp:keywords/>
  <dc:description/>
  <cp:lastModifiedBy>Birgitte Lykke Madsen</cp:lastModifiedBy>
  <cp:revision>1</cp:revision>
  <cp:lastPrinted>2023-01-19T08:39:00Z</cp:lastPrinted>
  <dcterms:created xsi:type="dcterms:W3CDTF">2023-01-19T08:31:00Z</dcterms:created>
  <dcterms:modified xsi:type="dcterms:W3CDTF">2023-01-19T08:41:00Z</dcterms:modified>
</cp:coreProperties>
</file>